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3375F" w14:textId="77E5F61B" w:rsidR="004C51C0" w:rsidRDefault="001F7059" w:rsidP="00385C6B">
      <w:pPr>
        <w:spacing w:after="130"/>
        <w:ind w:right="17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Ссылки</w:t>
      </w:r>
      <w:r w:rsidR="00385C6B">
        <w:rPr>
          <w:rFonts w:ascii="Times New Roman" w:eastAsia="Times New Roman" w:hAnsi="Times New Roman" w:cs="Times New Roman"/>
          <w:b/>
          <w:sz w:val="24"/>
        </w:rPr>
        <w:t xml:space="preserve"> на видеозаписи докладов по п</w:t>
      </w:r>
      <w:r w:rsidR="00DA3DC0" w:rsidRPr="004C51C0">
        <w:rPr>
          <w:rFonts w:ascii="Times New Roman" w:eastAsia="Times New Roman" w:hAnsi="Times New Roman" w:cs="Times New Roman"/>
          <w:b/>
          <w:sz w:val="24"/>
        </w:rPr>
        <w:t>овышени</w:t>
      </w:r>
      <w:r w:rsidR="00385C6B">
        <w:rPr>
          <w:rFonts w:ascii="Times New Roman" w:eastAsia="Times New Roman" w:hAnsi="Times New Roman" w:cs="Times New Roman"/>
          <w:b/>
          <w:sz w:val="24"/>
        </w:rPr>
        <w:t>ю</w:t>
      </w:r>
      <w:r w:rsidR="00DA3DC0" w:rsidRPr="004C51C0">
        <w:rPr>
          <w:rFonts w:ascii="Times New Roman" w:eastAsia="Times New Roman" w:hAnsi="Times New Roman" w:cs="Times New Roman"/>
          <w:b/>
          <w:sz w:val="24"/>
        </w:rPr>
        <w:t xml:space="preserve"> уровня профессиональной подготовки арбитражных управляющих</w:t>
      </w:r>
      <w:r w:rsidR="00385C6B">
        <w:rPr>
          <w:rFonts w:ascii="Times New Roman" w:eastAsia="Times New Roman" w:hAnsi="Times New Roman" w:cs="Times New Roman"/>
          <w:b/>
          <w:sz w:val="24"/>
        </w:rPr>
        <w:t xml:space="preserve"> в 2021 году. </w:t>
      </w:r>
    </w:p>
    <w:p w14:paraId="4C1F61B2" w14:textId="77777777" w:rsidR="00385C6B" w:rsidRPr="00DF28F6" w:rsidRDefault="00385C6B" w:rsidP="00385C6B">
      <w:pPr>
        <w:spacing w:after="130"/>
        <w:ind w:right="173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Grid"/>
        <w:tblW w:w="10781" w:type="dxa"/>
        <w:tblInd w:w="-611" w:type="dxa"/>
        <w:tblCellMar>
          <w:top w:w="40" w:type="dxa"/>
          <w:left w:w="98" w:type="dxa"/>
          <w:bottom w:w="2" w:type="dxa"/>
          <w:right w:w="125" w:type="dxa"/>
        </w:tblCellMar>
        <w:tblLook w:val="04A0" w:firstRow="1" w:lastRow="0" w:firstColumn="1" w:lastColumn="0" w:noHBand="0" w:noVBand="1"/>
      </w:tblPr>
      <w:tblGrid>
        <w:gridCol w:w="3261"/>
        <w:gridCol w:w="3827"/>
        <w:gridCol w:w="3693"/>
      </w:tblGrid>
      <w:tr w:rsidR="00331F68" w:rsidRPr="00385C6B" w14:paraId="40BB08D0" w14:textId="77777777" w:rsidTr="00385C6B">
        <w:trPr>
          <w:trHeight w:val="337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DD069" w14:textId="02A7A98B" w:rsidR="00331F68" w:rsidRPr="00385C6B" w:rsidRDefault="00331F68" w:rsidP="00331F68">
            <w:pPr>
              <w:ind w:right="2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85C6B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1295C" w14:textId="751FE28E" w:rsidR="00331F68" w:rsidRPr="00385C6B" w:rsidRDefault="00331F68" w:rsidP="00331F68">
            <w:pPr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85C6B">
              <w:rPr>
                <w:rFonts w:ascii="Times New Roman" w:eastAsia="Times New Roman" w:hAnsi="Times New Roman" w:cs="Times New Roman"/>
                <w:b/>
                <w:sz w:val="24"/>
              </w:rPr>
              <w:t>Преподаватель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86C6067" w14:textId="6343501B" w:rsidR="00331F68" w:rsidRPr="00385C6B" w:rsidRDefault="00331F68" w:rsidP="00331F68">
            <w:pPr>
              <w:ind w:left="171" w:firstLine="25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85C6B">
              <w:rPr>
                <w:rFonts w:ascii="Times New Roman" w:eastAsia="Times New Roman" w:hAnsi="Times New Roman" w:cs="Times New Roman"/>
                <w:b/>
                <w:sz w:val="24"/>
              </w:rPr>
              <w:t>Ссылки</w:t>
            </w:r>
          </w:p>
        </w:tc>
      </w:tr>
      <w:tr w:rsidR="00385C6B" w:rsidRPr="00385C6B" w14:paraId="47520E16" w14:textId="77777777" w:rsidTr="00385C6B">
        <w:trPr>
          <w:trHeight w:val="337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DAB1B" w14:textId="77777777" w:rsidR="00331F68" w:rsidRDefault="00331F68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Вебинар 06.12.2021 </w:t>
            </w:r>
          </w:p>
          <w:p w14:paraId="321BA6EB" w14:textId="425790E0" w:rsidR="00385C6B" w:rsidRPr="00385C6B" w:rsidRDefault="00331F68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Первый день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F4FD9" w14:textId="2C91D00D" w:rsidR="00385C6B" w:rsidRPr="00385C6B" w:rsidRDefault="00385C6B">
            <w:pPr>
              <w:ind w:right="1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86860B0" w14:textId="2A3C9F69" w:rsidR="00385C6B" w:rsidRPr="00331F68" w:rsidRDefault="00331F68" w:rsidP="00331F6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31F68">
              <w:rPr>
                <w:rFonts w:ascii="Times New Roman" w:hAnsi="Times New Roman" w:cs="Times New Roman"/>
                <w:bCs/>
                <w:sz w:val="24"/>
              </w:rPr>
              <w:t>https://d.moc.ac/ippvcvtj</w:t>
            </w:r>
          </w:p>
        </w:tc>
      </w:tr>
      <w:tr w:rsidR="00385C6B" w:rsidRPr="00385C6B" w14:paraId="7CD9BD9D" w14:textId="77777777" w:rsidTr="00385C6B">
        <w:trPr>
          <w:trHeight w:val="337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34D24" w14:textId="77777777" w:rsidR="00385C6B" w:rsidRPr="00385C6B" w:rsidRDefault="00385C6B" w:rsidP="003009D6">
            <w:pPr>
              <w:ind w:right="29"/>
              <w:rPr>
                <w:rFonts w:ascii="Times New Roman" w:eastAsia="Times New Roman" w:hAnsi="Times New Roman" w:cs="Times New Roman"/>
                <w:b/>
              </w:rPr>
            </w:pPr>
            <w:r w:rsidRPr="00385C6B">
              <w:rPr>
                <w:rFonts w:ascii="Times New Roman" w:hAnsi="Times New Roman" w:cs="Times New Roman"/>
                <w:b/>
                <w:bCs/>
                <w:color w:val="auto"/>
                <w:szCs w:val="23"/>
                <w:shd w:val="clear" w:color="auto" w:fill="FFFFFF"/>
              </w:rPr>
              <w:t>«Реализация залога в банкротстве. Распределение выручки»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DE32E2D" w14:textId="77777777" w:rsidR="00385C6B" w:rsidRPr="00385C6B" w:rsidRDefault="00385C6B" w:rsidP="003009D6">
            <w:pPr>
              <w:spacing w:after="1" w:line="243" w:lineRule="auto"/>
              <w:ind w:right="2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385C6B">
              <w:rPr>
                <w:rFonts w:ascii="Times New Roman" w:eastAsia="Times New Roman" w:hAnsi="Times New Roman" w:cs="Times New Roman"/>
                <w:b/>
              </w:rPr>
              <w:t>Потихонина</w:t>
            </w:r>
            <w:proofErr w:type="spellEnd"/>
            <w:r w:rsidRPr="00385C6B">
              <w:rPr>
                <w:rFonts w:ascii="Times New Roman" w:eastAsia="Times New Roman" w:hAnsi="Times New Roman" w:cs="Times New Roman"/>
                <w:b/>
              </w:rPr>
              <w:t xml:space="preserve"> Жанна Николаевна</w:t>
            </w:r>
            <w:r w:rsidRPr="00385C6B">
              <w:rPr>
                <w:rFonts w:ascii="Times New Roman" w:eastAsia="Times New Roman" w:hAnsi="Times New Roman" w:cs="Times New Roman"/>
              </w:rPr>
              <w:t>-</w:t>
            </w:r>
          </w:p>
          <w:p w14:paraId="6F6F54DA" w14:textId="77777777" w:rsidR="00385C6B" w:rsidRPr="00385C6B" w:rsidRDefault="00385C6B" w:rsidP="003009D6">
            <w:pPr>
              <w:spacing w:after="1" w:line="243" w:lineRule="auto"/>
              <w:ind w:right="207"/>
              <w:rPr>
                <w:rFonts w:ascii="Times New Roman" w:hAnsi="Times New Roman" w:cs="Times New Roman"/>
              </w:rPr>
            </w:pPr>
            <w:r w:rsidRPr="00385C6B">
              <w:rPr>
                <w:rFonts w:ascii="Times New Roman" w:eastAsia="Times New Roman" w:hAnsi="Times New Roman" w:cs="Times New Roman"/>
              </w:rPr>
              <w:t>Судья высшего арбитражного суда РФ (в отставке)</w:t>
            </w:r>
            <w:r w:rsidRPr="00385C6B">
              <w:rPr>
                <w:rFonts w:ascii="Times New Roman" w:hAnsi="Times New Roman" w:cs="Times New Roman"/>
              </w:rPr>
              <w:t xml:space="preserve"> </w:t>
            </w:r>
            <w:r w:rsidRPr="00385C6B">
              <w:rPr>
                <w:rFonts w:ascii="Times New Roman" w:eastAsia="Times New Roman" w:hAnsi="Times New Roman" w:cs="Times New Roman"/>
              </w:rPr>
              <w:t>г. Москва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0474" w14:textId="7A0A340C" w:rsidR="00385C6B" w:rsidRPr="00385C6B" w:rsidRDefault="00331F68" w:rsidP="00385C6B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8" w:history="1">
              <w:r w:rsidR="00385C6B" w:rsidRPr="00385C6B">
                <w:rPr>
                  <w:rStyle w:val="ac"/>
                  <w:rFonts w:ascii="Times New Roman" w:hAnsi="Times New Roman" w:cs="Times New Roman"/>
                  <w:sz w:val="23"/>
                  <w:szCs w:val="23"/>
                  <w:shd w:val="clear" w:color="auto" w:fill="F9F9F9"/>
                </w:rPr>
                <w:t>https://youtu.be/yscK0E9vIXs</w:t>
              </w:r>
            </w:hyperlink>
          </w:p>
        </w:tc>
      </w:tr>
      <w:tr w:rsidR="00385C6B" w:rsidRPr="00385C6B" w14:paraId="54CA2A76" w14:textId="77777777" w:rsidTr="00385C6B">
        <w:trPr>
          <w:trHeight w:val="337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C2A51" w14:textId="77777777" w:rsidR="00385C6B" w:rsidRPr="00385C6B" w:rsidRDefault="00385C6B" w:rsidP="00E7449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85C6B">
              <w:rPr>
                <w:rFonts w:ascii="Times New Roman" w:hAnsi="Times New Roman" w:cs="Times New Roman"/>
                <w:b/>
              </w:rPr>
              <w:t>«Новое в законодательстве и в судебной арбитражной практике банкротства. Торги.»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0500D" w14:textId="77777777" w:rsidR="00385C6B" w:rsidRPr="00385C6B" w:rsidRDefault="00385C6B" w:rsidP="00E7449B">
            <w:pPr>
              <w:spacing w:line="247" w:lineRule="auto"/>
              <w:rPr>
                <w:rFonts w:ascii="Times New Roman" w:hAnsi="Times New Roman" w:cs="Times New Roman"/>
                <w:szCs w:val="20"/>
              </w:rPr>
            </w:pPr>
            <w:r w:rsidRPr="00385C6B">
              <w:rPr>
                <w:rFonts w:ascii="Times New Roman" w:eastAsia="Times New Roman" w:hAnsi="Times New Roman" w:cs="Times New Roman"/>
                <w:b/>
                <w:szCs w:val="20"/>
              </w:rPr>
              <w:t>Никитина Ольга Александровна</w:t>
            </w:r>
            <w:r w:rsidRPr="00385C6B">
              <w:rPr>
                <w:rFonts w:ascii="Times New Roman" w:eastAsia="Times New Roman" w:hAnsi="Times New Roman" w:cs="Times New Roman"/>
                <w:szCs w:val="20"/>
              </w:rPr>
              <w:t xml:space="preserve"> — государственный советник юстиции 1-го класса</w:t>
            </w:r>
          </w:p>
          <w:p w14:paraId="000BC869" w14:textId="77777777" w:rsidR="00385C6B" w:rsidRPr="00385C6B" w:rsidRDefault="00385C6B" w:rsidP="00E7449B">
            <w:pPr>
              <w:pStyle w:val="a3"/>
              <w:rPr>
                <w:rFonts w:ascii="Times New Roman" w:hAnsi="Times New Roman" w:cs="Times New Roman"/>
              </w:rPr>
            </w:pPr>
            <w:r w:rsidRPr="00385C6B">
              <w:rPr>
                <w:rFonts w:ascii="Times New Roman" w:eastAsia="Times New Roman" w:hAnsi="Times New Roman" w:cs="Times New Roman"/>
                <w:szCs w:val="20"/>
              </w:rPr>
              <w:t>(г. Москва)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8D182" w14:textId="5116E0BF" w:rsidR="00385C6B" w:rsidRPr="00385C6B" w:rsidRDefault="00331F68" w:rsidP="00385C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hyperlink r:id="rId9" w:history="1">
              <w:r w:rsidR="00385C6B" w:rsidRPr="00385C6B">
                <w:rPr>
                  <w:rStyle w:val="ac"/>
                  <w:rFonts w:ascii="Times New Roman" w:hAnsi="Times New Roman" w:cs="Times New Roman"/>
                  <w:sz w:val="23"/>
                  <w:szCs w:val="23"/>
                  <w:shd w:val="clear" w:color="auto" w:fill="F9F9F9"/>
                </w:rPr>
                <w:t>https://youtu.be/-QbgHoSCQ3o</w:t>
              </w:r>
            </w:hyperlink>
          </w:p>
        </w:tc>
      </w:tr>
      <w:tr w:rsidR="00385C6B" w:rsidRPr="00385C6B" w14:paraId="3C267BBC" w14:textId="77777777" w:rsidTr="00385C6B">
        <w:trPr>
          <w:trHeight w:val="337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BE095" w14:textId="77777777" w:rsidR="00385C6B" w:rsidRPr="00385C6B" w:rsidRDefault="00385C6B" w:rsidP="002F0AB8">
            <w:pPr>
              <w:ind w:left="57" w:right="20" w:hanging="52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85C6B">
              <w:rPr>
                <w:rFonts w:ascii="Times New Roman" w:hAnsi="Times New Roman" w:cs="Times New Roman"/>
                <w:b/>
                <w:color w:val="auto"/>
                <w:szCs w:val="23"/>
                <w:shd w:val="clear" w:color="auto" w:fill="FFFFFF"/>
              </w:rPr>
              <w:t>«</w:t>
            </w:r>
            <w:r w:rsidRPr="00385C6B">
              <w:rPr>
                <w:rFonts w:ascii="Times New Roman" w:eastAsia="Times New Roman" w:hAnsi="Times New Roman" w:cs="Times New Roman"/>
                <w:b/>
              </w:rPr>
              <w:t xml:space="preserve">Оспаривание сделок по </w:t>
            </w:r>
            <w:proofErr w:type="spellStart"/>
            <w:r w:rsidRPr="00385C6B">
              <w:rPr>
                <w:rFonts w:ascii="Times New Roman" w:eastAsia="Times New Roman" w:hAnsi="Times New Roman" w:cs="Times New Roman"/>
                <w:b/>
              </w:rPr>
              <w:t>банкротным</w:t>
            </w:r>
            <w:proofErr w:type="spellEnd"/>
            <w:r w:rsidRPr="00385C6B">
              <w:rPr>
                <w:rFonts w:ascii="Times New Roman" w:eastAsia="Times New Roman" w:hAnsi="Times New Roman" w:cs="Times New Roman"/>
                <w:b/>
              </w:rPr>
              <w:t xml:space="preserve"> основаниям</w:t>
            </w:r>
            <w:r w:rsidRPr="00385C6B">
              <w:rPr>
                <w:rFonts w:ascii="Times New Roman" w:hAnsi="Times New Roman" w:cs="Times New Roman"/>
                <w:b/>
                <w:color w:val="auto"/>
                <w:szCs w:val="23"/>
                <w:shd w:val="clear" w:color="auto" w:fill="FFFFFF"/>
              </w:rPr>
              <w:t>»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3ADAA" w14:textId="77777777" w:rsidR="00385C6B" w:rsidRPr="00385C6B" w:rsidRDefault="00385C6B" w:rsidP="002F0AB8">
            <w:pPr>
              <w:spacing w:after="1" w:line="243" w:lineRule="auto"/>
              <w:ind w:right="207"/>
              <w:rPr>
                <w:rFonts w:ascii="Times New Roman" w:eastAsia="Times New Roman" w:hAnsi="Times New Roman" w:cs="Times New Roman"/>
                <w:b/>
              </w:rPr>
            </w:pPr>
            <w:r w:rsidRPr="00385C6B">
              <w:rPr>
                <w:rFonts w:ascii="Times New Roman" w:hAnsi="Times New Roman" w:cs="Times New Roman"/>
                <w:b/>
              </w:rPr>
              <w:t>Перов Олег Юрьевич</w:t>
            </w:r>
            <w:r w:rsidRPr="00385C6B">
              <w:rPr>
                <w:rFonts w:ascii="Times New Roman" w:hAnsi="Times New Roman" w:cs="Times New Roman"/>
              </w:rPr>
              <w:t xml:space="preserve"> - частнопрактикующий юрист, член Экспертного совета при Уполномоченном по правам человека в Нижегородской области, кандидат юридических наук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61AFE" w14:textId="6D53FA44" w:rsidR="00385C6B" w:rsidRPr="00385C6B" w:rsidRDefault="00331F68" w:rsidP="00385C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hyperlink r:id="rId10" w:history="1">
              <w:r w:rsidR="00385C6B" w:rsidRPr="00385C6B">
                <w:rPr>
                  <w:rStyle w:val="ac"/>
                  <w:rFonts w:ascii="Times New Roman" w:hAnsi="Times New Roman" w:cs="Times New Roman"/>
                  <w:shd w:val="clear" w:color="auto" w:fill="F9F9F9"/>
                </w:rPr>
                <w:t>https://youtu.be/o-5mBlMNClc</w:t>
              </w:r>
            </w:hyperlink>
          </w:p>
        </w:tc>
      </w:tr>
      <w:tr w:rsidR="00385C6B" w:rsidRPr="00385C6B" w14:paraId="09D2921E" w14:textId="77777777" w:rsidTr="00385C6B">
        <w:trPr>
          <w:trHeight w:val="337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59FA2" w14:textId="77777777" w:rsidR="00385C6B" w:rsidRPr="00385C6B" w:rsidRDefault="00385C6B" w:rsidP="003009D6">
            <w:pPr>
              <w:ind w:right="2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85C6B">
              <w:rPr>
                <w:rFonts w:ascii="Times New Roman" w:eastAsia="Times New Roman" w:hAnsi="Times New Roman" w:cs="Times New Roman"/>
                <w:b/>
                <w:sz w:val="24"/>
              </w:rPr>
              <w:t>«Субсидиарная ответственность»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9D680" w14:textId="77777777" w:rsidR="00385C6B" w:rsidRPr="00385C6B" w:rsidRDefault="00385C6B" w:rsidP="003009D6">
            <w:pPr>
              <w:ind w:right="1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85C6B">
              <w:rPr>
                <w:rFonts w:ascii="Times New Roman" w:hAnsi="Times New Roman" w:cs="Times New Roman"/>
                <w:b/>
              </w:rPr>
              <w:t xml:space="preserve">Зайцев Олег Романович – </w:t>
            </w:r>
            <w:r w:rsidRPr="00385C6B">
              <w:rPr>
                <w:rFonts w:ascii="Times New Roman" w:hAnsi="Times New Roman" w:cs="Times New Roman"/>
              </w:rPr>
              <w:t>консультант исследовательского института частного права им. С.С. Алексеева при Президенте РФ. Участник разработки 266 ФЗ, член Рабочей группы при Верховном суде по подготовке Постановления Пленума по Субсидиарной ответственности Г. Москва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8333D" w14:textId="28FCCFC9" w:rsidR="00385C6B" w:rsidRPr="00385C6B" w:rsidRDefault="00331F68" w:rsidP="00385C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hyperlink r:id="rId11" w:history="1">
              <w:r w:rsidR="00385C6B" w:rsidRPr="00385C6B">
                <w:rPr>
                  <w:rStyle w:val="ac"/>
                  <w:rFonts w:ascii="Times New Roman" w:hAnsi="Times New Roman" w:cs="Times New Roman"/>
                  <w:sz w:val="23"/>
                  <w:szCs w:val="23"/>
                  <w:shd w:val="clear" w:color="auto" w:fill="F9F9F9"/>
                </w:rPr>
                <w:t>https://youtu.be/A0R6k6CuCcI</w:t>
              </w:r>
            </w:hyperlink>
          </w:p>
        </w:tc>
      </w:tr>
      <w:tr w:rsidR="00385C6B" w:rsidRPr="00385C6B" w14:paraId="6EF7577C" w14:textId="77777777" w:rsidTr="00385C6B">
        <w:trPr>
          <w:trHeight w:val="337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C2C0A" w14:textId="77777777" w:rsidR="00385C6B" w:rsidRPr="00385C6B" w:rsidRDefault="00385C6B" w:rsidP="002F0AB8">
            <w:pPr>
              <w:spacing w:line="23" w:lineRule="atLeast"/>
              <w:rPr>
                <w:rFonts w:ascii="Times New Roman" w:hAnsi="Times New Roman" w:cs="Times New Roman"/>
                <w:b/>
              </w:rPr>
            </w:pPr>
            <w:r w:rsidRPr="00385C6B">
              <w:rPr>
                <w:rFonts w:ascii="Times New Roman" w:hAnsi="Times New Roman" w:cs="Times New Roman"/>
                <w:b/>
              </w:rPr>
              <w:t>«Практика взаимодействия арбитражных управляющих с налоговыми органами»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25CBE" w14:textId="77777777" w:rsidR="00385C6B" w:rsidRPr="00385C6B" w:rsidRDefault="00385C6B" w:rsidP="002F0AB8">
            <w:pPr>
              <w:spacing w:line="23" w:lineRule="atLeast"/>
              <w:rPr>
                <w:rFonts w:ascii="Times New Roman" w:hAnsi="Times New Roman" w:cs="Times New Roman"/>
              </w:rPr>
            </w:pPr>
            <w:proofErr w:type="spellStart"/>
            <w:r w:rsidRPr="00385C6B">
              <w:rPr>
                <w:rStyle w:val="aa"/>
                <w:rFonts w:ascii="Times New Roman" w:hAnsi="Times New Roman" w:cs="Times New Roman"/>
                <w:shd w:val="clear" w:color="auto" w:fill="FFFFFF"/>
              </w:rPr>
              <w:t>Ряховский</w:t>
            </w:r>
            <w:proofErr w:type="spellEnd"/>
            <w:r w:rsidRPr="00385C6B">
              <w:rPr>
                <w:rStyle w:val="aa"/>
                <w:rFonts w:ascii="Times New Roman" w:hAnsi="Times New Roman" w:cs="Times New Roman"/>
                <w:shd w:val="clear" w:color="auto" w:fill="FFFFFF"/>
              </w:rPr>
              <w:t xml:space="preserve"> Дмитрий Иванович,</w:t>
            </w:r>
            <w:r w:rsidRPr="00385C6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85C6B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д.э.н., первый проректор ИЭАУ, профессор Департамента «Антикризисное управление и финансы» ИЭАУ, профессор Департамента налоговой политики и таможенно-тарифного регулирования Финансового университета при Правительстве РФ. 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16046" w14:textId="237EE1EE" w:rsidR="00385C6B" w:rsidRPr="00385C6B" w:rsidRDefault="00331F68" w:rsidP="00385C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hyperlink r:id="rId12" w:history="1">
              <w:r w:rsidR="00385C6B" w:rsidRPr="00385C6B">
                <w:rPr>
                  <w:rStyle w:val="ac"/>
                  <w:rFonts w:ascii="Times New Roman" w:hAnsi="Times New Roman" w:cs="Times New Roman"/>
                  <w:sz w:val="23"/>
                  <w:szCs w:val="23"/>
                  <w:shd w:val="clear" w:color="auto" w:fill="F9F9F9"/>
                </w:rPr>
                <w:t>https://youtu.be/AxVMgFUB7QA</w:t>
              </w:r>
            </w:hyperlink>
          </w:p>
        </w:tc>
      </w:tr>
    </w:tbl>
    <w:p w14:paraId="54AEF1B2" w14:textId="6AF3B51D" w:rsidR="009010FD" w:rsidRPr="004D517D" w:rsidRDefault="009010FD" w:rsidP="00385C6B">
      <w:pPr>
        <w:spacing w:line="240" w:lineRule="exact"/>
        <w:contextualSpacing/>
        <w:rPr>
          <w:rFonts w:ascii="Times New Roman" w:hAnsi="Times New Roman" w:cs="Times New Roman"/>
          <w:sz w:val="23"/>
          <w:szCs w:val="23"/>
        </w:rPr>
      </w:pPr>
    </w:p>
    <w:sectPr w:rsidR="009010FD" w:rsidRPr="004D517D" w:rsidSect="004D517D">
      <w:pgSz w:w="11920" w:h="16840"/>
      <w:pgMar w:top="426" w:right="1071" w:bottom="1134" w:left="1397" w:header="3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E9551" w14:textId="77777777" w:rsidR="00BB09BA" w:rsidRDefault="00BB09BA" w:rsidP="00F92B79">
      <w:pPr>
        <w:spacing w:after="0" w:line="240" w:lineRule="auto"/>
      </w:pPr>
      <w:r>
        <w:separator/>
      </w:r>
    </w:p>
  </w:endnote>
  <w:endnote w:type="continuationSeparator" w:id="0">
    <w:p w14:paraId="2EA149B0" w14:textId="77777777" w:rsidR="00BB09BA" w:rsidRDefault="00BB09BA" w:rsidP="00F9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B2DBA" w14:textId="77777777" w:rsidR="00BB09BA" w:rsidRDefault="00BB09BA" w:rsidP="00F92B79">
      <w:pPr>
        <w:spacing w:after="0" w:line="240" w:lineRule="auto"/>
      </w:pPr>
      <w:r>
        <w:separator/>
      </w:r>
    </w:p>
  </w:footnote>
  <w:footnote w:type="continuationSeparator" w:id="0">
    <w:p w14:paraId="7060DFE3" w14:textId="77777777" w:rsidR="00BB09BA" w:rsidRDefault="00BB09BA" w:rsidP="00F92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B1DCB"/>
    <w:multiLevelType w:val="hybridMultilevel"/>
    <w:tmpl w:val="5406E5BE"/>
    <w:lvl w:ilvl="0" w:tplc="718C9594">
      <w:start w:val="1"/>
      <w:numFmt w:val="decimal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BCCB7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DC085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B2A45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FC4978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30BED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835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1C92E6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C85C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4147A5"/>
    <w:multiLevelType w:val="hybridMultilevel"/>
    <w:tmpl w:val="CACC9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7E1"/>
    <w:rsid w:val="000A1E8A"/>
    <w:rsid w:val="000D08B7"/>
    <w:rsid w:val="001726EA"/>
    <w:rsid w:val="00185030"/>
    <w:rsid w:val="00197A09"/>
    <w:rsid w:val="001F7059"/>
    <w:rsid w:val="002168ED"/>
    <w:rsid w:val="002406CC"/>
    <w:rsid w:val="00247E52"/>
    <w:rsid w:val="002C7562"/>
    <w:rsid w:val="002E7A7F"/>
    <w:rsid w:val="002F0AB8"/>
    <w:rsid w:val="002F1F55"/>
    <w:rsid w:val="003009D6"/>
    <w:rsid w:val="003037E1"/>
    <w:rsid w:val="003067BE"/>
    <w:rsid w:val="00331F68"/>
    <w:rsid w:val="00335C4A"/>
    <w:rsid w:val="00355615"/>
    <w:rsid w:val="00385C6B"/>
    <w:rsid w:val="00396DDD"/>
    <w:rsid w:val="003A1777"/>
    <w:rsid w:val="003D2B5F"/>
    <w:rsid w:val="00424F74"/>
    <w:rsid w:val="00426F56"/>
    <w:rsid w:val="00457233"/>
    <w:rsid w:val="00464899"/>
    <w:rsid w:val="00485590"/>
    <w:rsid w:val="0049402B"/>
    <w:rsid w:val="004C51C0"/>
    <w:rsid w:val="004D517D"/>
    <w:rsid w:val="00500627"/>
    <w:rsid w:val="00516FE2"/>
    <w:rsid w:val="00542D6B"/>
    <w:rsid w:val="00564081"/>
    <w:rsid w:val="005749A6"/>
    <w:rsid w:val="005C1771"/>
    <w:rsid w:val="006026B0"/>
    <w:rsid w:val="006132A4"/>
    <w:rsid w:val="006215E0"/>
    <w:rsid w:val="006452FB"/>
    <w:rsid w:val="00662A30"/>
    <w:rsid w:val="006674E2"/>
    <w:rsid w:val="00673DAC"/>
    <w:rsid w:val="00680830"/>
    <w:rsid w:val="00681544"/>
    <w:rsid w:val="00710FC7"/>
    <w:rsid w:val="007421B0"/>
    <w:rsid w:val="00750134"/>
    <w:rsid w:val="007554DC"/>
    <w:rsid w:val="007902CC"/>
    <w:rsid w:val="007A1DF7"/>
    <w:rsid w:val="007B10BE"/>
    <w:rsid w:val="00827799"/>
    <w:rsid w:val="008825E6"/>
    <w:rsid w:val="008D1188"/>
    <w:rsid w:val="008E1BEE"/>
    <w:rsid w:val="008E522B"/>
    <w:rsid w:val="009010FD"/>
    <w:rsid w:val="009145A4"/>
    <w:rsid w:val="00954E25"/>
    <w:rsid w:val="009B2FE4"/>
    <w:rsid w:val="009C67DA"/>
    <w:rsid w:val="00A748D7"/>
    <w:rsid w:val="00AA715E"/>
    <w:rsid w:val="00AB4783"/>
    <w:rsid w:val="00AC1E6F"/>
    <w:rsid w:val="00AF7C4A"/>
    <w:rsid w:val="00B23856"/>
    <w:rsid w:val="00B435FF"/>
    <w:rsid w:val="00B440C7"/>
    <w:rsid w:val="00B6060F"/>
    <w:rsid w:val="00B64AED"/>
    <w:rsid w:val="00B667A6"/>
    <w:rsid w:val="00B7238B"/>
    <w:rsid w:val="00B830FE"/>
    <w:rsid w:val="00BA1DA2"/>
    <w:rsid w:val="00BB09BA"/>
    <w:rsid w:val="00BF3545"/>
    <w:rsid w:val="00C524C0"/>
    <w:rsid w:val="00C80B37"/>
    <w:rsid w:val="00CD1FA9"/>
    <w:rsid w:val="00D55F37"/>
    <w:rsid w:val="00D87E16"/>
    <w:rsid w:val="00DA3DC0"/>
    <w:rsid w:val="00DC420D"/>
    <w:rsid w:val="00DC728D"/>
    <w:rsid w:val="00DF28F6"/>
    <w:rsid w:val="00E20BEB"/>
    <w:rsid w:val="00E4410A"/>
    <w:rsid w:val="00E4504D"/>
    <w:rsid w:val="00E454CE"/>
    <w:rsid w:val="00E52BA2"/>
    <w:rsid w:val="00E7449B"/>
    <w:rsid w:val="00EA3AD5"/>
    <w:rsid w:val="00EA7AE3"/>
    <w:rsid w:val="00EF5367"/>
    <w:rsid w:val="00F54EC4"/>
    <w:rsid w:val="00F631CA"/>
    <w:rsid w:val="00F92B79"/>
    <w:rsid w:val="00FD26D5"/>
    <w:rsid w:val="00FE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CE28"/>
  <w15:docId w15:val="{4C74C82D-C519-49E5-8365-C9C71BDA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F37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55F3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B830F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4">
    <w:name w:val="header"/>
    <w:basedOn w:val="a"/>
    <w:link w:val="a5"/>
    <w:uiPriority w:val="99"/>
    <w:unhideWhenUsed/>
    <w:rsid w:val="00F92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B79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F92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B79"/>
    <w:rPr>
      <w:rFonts w:ascii="Calibri" w:eastAsia="Calibri" w:hAnsi="Calibri" w:cs="Calibri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5C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771"/>
    <w:rPr>
      <w:rFonts w:ascii="Tahoma" w:eastAsia="Calibri" w:hAnsi="Tahoma" w:cs="Tahoma"/>
      <w:color w:val="000000"/>
      <w:sz w:val="16"/>
      <w:szCs w:val="16"/>
    </w:rPr>
  </w:style>
  <w:style w:type="character" w:styleId="aa">
    <w:name w:val="Strong"/>
    <w:basedOn w:val="a0"/>
    <w:uiPriority w:val="22"/>
    <w:qFormat/>
    <w:rsid w:val="00464899"/>
    <w:rPr>
      <w:b/>
      <w:bCs/>
    </w:rPr>
  </w:style>
  <w:style w:type="paragraph" w:styleId="ab">
    <w:name w:val="List Paragraph"/>
    <w:basedOn w:val="a"/>
    <w:uiPriority w:val="34"/>
    <w:qFormat/>
    <w:rsid w:val="009010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ac">
    <w:name w:val="Hyperlink"/>
    <w:basedOn w:val="a0"/>
    <w:uiPriority w:val="99"/>
    <w:unhideWhenUsed/>
    <w:rsid w:val="00E454CE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385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scK0E9vIX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AxVMgFUB7Q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A0R6k6CuCc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o-5mBlMNCl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-QbgHoSCQ3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7EC21-00D4-456E-BA05-1D75F7C4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Юлька</dc:creator>
  <cp:keywords/>
  <cp:lastModifiedBy>Руслан Давлетшин</cp:lastModifiedBy>
  <cp:revision>55</cp:revision>
  <cp:lastPrinted>2021-12-03T07:18:00Z</cp:lastPrinted>
  <dcterms:created xsi:type="dcterms:W3CDTF">2020-04-07T09:53:00Z</dcterms:created>
  <dcterms:modified xsi:type="dcterms:W3CDTF">2021-12-10T15:40:00Z</dcterms:modified>
</cp:coreProperties>
</file>